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67" w:rsidRPr="00D73AFD" w:rsidRDefault="00E36167" w:rsidP="00E36167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3AFD">
        <w:rPr>
          <w:rFonts w:ascii="Times New Roman" w:hAnsi="Times New Roman" w:cs="Times New Roman"/>
          <w:sz w:val="28"/>
          <w:szCs w:val="28"/>
        </w:rPr>
        <w:t>Приложение 10.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36167" w:rsidRPr="00D73AFD" w:rsidRDefault="00E36167" w:rsidP="00E3616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E36167" w:rsidRPr="00D73AFD" w:rsidRDefault="00E36167" w:rsidP="00E3616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AFD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E36167" w:rsidRPr="00D73AFD" w:rsidRDefault="00E36167" w:rsidP="00E3616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6167" w:rsidRPr="00D73AFD" w:rsidRDefault="00E36167" w:rsidP="00E3616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6167" w:rsidRPr="00D73AFD" w:rsidRDefault="00E36167" w:rsidP="00E3616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 и методика</w:t>
      </w:r>
    </w:p>
    <w:p w:rsidR="00E36167" w:rsidRDefault="00E36167" w:rsidP="00E361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21C18">
        <w:rPr>
          <w:rFonts w:ascii="Times New Roman" w:hAnsi="Times New Roman" w:cs="Times New Roman"/>
          <w:sz w:val="28"/>
          <w:szCs w:val="28"/>
        </w:rPr>
        <w:t>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субвенций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E36167" w:rsidRPr="00721C18" w:rsidRDefault="00E36167" w:rsidP="00E361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36167" w:rsidRPr="00721C18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C18">
        <w:rPr>
          <w:rFonts w:ascii="Times New Roman" w:hAnsi="Times New Roman" w:cs="Times New Roman"/>
          <w:sz w:val="28"/>
          <w:szCs w:val="28"/>
        </w:rPr>
        <w:t xml:space="preserve">Субвенции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субвенции), распределяются в целях реализации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721C18">
        <w:rPr>
          <w:rFonts w:ascii="Times New Roman" w:hAnsi="Times New Roman" w:cs="Times New Roman"/>
          <w:sz w:val="28"/>
          <w:szCs w:val="28"/>
        </w:rPr>
        <w:t>области нормативных правовых актов Правительства Российской Федерации, Правительства Брянской области из расчета:</w:t>
      </w:r>
    </w:p>
    <w:p w:rsidR="00E36167" w:rsidRPr="00721C18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C18">
        <w:rPr>
          <w:rFonts w:ascii="Times New Roman" w:hAnsi="Times New Roman" w:cs="Times New Roman"/>
          <w:sz w:val="28"/>
          <w:szCs w:val="28"/>
        </w:rPr>
        <w:t>20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первого ребенка;</w:t>
      </w:r>
    </w:p>
    <w:p w:rsidR="00E36167" w:rsidRPr="00721C18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C18">
        <w:rPr>
          <w:rFonts w:ascii="Times New Roman" w:hAnsi="Times New Roman" w:cs="Times New Roman"/>
          <w:sz w:val="28"/>
          <w:szCs w:val="28"/>
        </w:rPr>
        <w:t>50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второго ребенка;</w:t>
      </w:r>
    </w:p>
    <w:p w:rsidR="00E36167" w:rsidRPr="00721C18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C18">
        <w:rPr>
          <w:rFonts w:ascii="Times New Roman" w:hAnsi="Times New Roman" w:cs="Times New Roman"/>
          <w:sz w:val="28"/>
          <w:szCs w:val="28"/>
        </w:rPr>
        <w:t>70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третьего и последующих детей в семье.</w:t>
      </w:r>
    </w:p>
    <w:p w:rsidR="00E36167" w:rsidRPr="00852807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C18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</w:t>
      </w:r>
      <w:r w:rsidRPr="00852807">
        <w:rPr>
          <w:rFonts w:ascii="Times New Roman" w:hAnsi="Times New Roman" w:cs="Times New Roman"/>
          <w:sz w:val="28"/>
          <w:szCs w:val="28"/>
        </w:rPr>
        <w:t xml:space="preserve"> районов (муниципальных округов, городских округов) на выплату компенсации части родительской платы за присмотр и уход за детьми в образовательных </w:t>
      </w:r>
      <w:r w:rsidRPr="00852807">
        <w:rPr>
          <w:rFonts w:ascii="Times New Roman" w:hAnsi="Times New Roman" w:cs="Times New Roman"/>
          <w:sz w:val="28"/>
          <w:szCs w:val="28"/>
        </w:rPr>
        <w:lastRenderedPageBreak/>
        <w:t>организациях, реализующих образовательную программу дошкольного образования, определяется по следующей формуле:</w:t>
      </w:r>
    </w:p>
    <w:p w:rsidR="00E36167" w:rsidRPr="00852807" w:rsidRDefault="00E36167" w:rsidP="00E36167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Суб=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Суб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nary>
      </m:oMath>
      <w:r w:rsidRPr="00852807">
        <w:rPr>
          <w:rFonts w:ascii="Times New Roman" w:hAnsi="Times New Roman" w:cs="Times New Roman"/>
          <w:sz w:val="28"/>
          <w:szCs w:val="28"/>
        </w:rPr>
        <w:t>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36167" w:rsidRPr="00852807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807">
        <w:rPr>
          <w:rFonts w:ascii="Times New Roman" w:hAnsi="Times New Roman" w:cs="Times New Roman"/>
          <w:sz w:val="28"/>
          <w:szCs w:val="28"/>
        </w:rPr>
        <w:t>Суб</w:t>
      </w:r>
      <w:proofErr w:type="spellEnd"/>
      <w:r w:rsidRPr="00852807">
        <w:rPr>
          <w:rFonts w:ascii="Times New Roman" w:hAnsi="Times New Roman" w:cs="Times New Roman"/>
          <w:sz w:val="28"/>
          <w:szCs w:val="28"/>
        </w:rPr>
        <w:t xml:space="preserve"> - общий объем субвенций бюджетам муниципальных районов (муниципальных округов, городских округов);</w:t>
      </w:r>
    </w:p>
    <w:p w:rsidR="00E36167" w:rsidRPr="00852807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807">
        <w:rPr>
          <w:rFonts w:ascii="Times New Roman" w:hAnsi="Times New Roman" w:cs="Times New Roman"/>
          <w:sz w:val="28"/>
          <w:szCs w:val="28"/>
        </w:rPr>
        <w:t>Суб</w:t>
      </w:r>
      <w:proofErr w:type="gramStart"/>
      <w:r w:rsidRPr="0085280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852807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85280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5280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36167" w:rsidRPr="00852807" w:rsidRDefault="00E36167" w:rsidP="00E3616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2807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>Распределение субвенций бюджетам муниципальных районов (муниципальных округов, городских округов) осуществляется по следующей формуле:</w:t>
      </w:r>
    </w:p>
    <w:p w:rsidR="00E36167" w:rsidRDefault="00E36167" w:rsidP="00E36167">
      <w:pPr>
        <w:pStyle w:val="ConsPlusNormal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Суб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i=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×(0,2×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+0,5×К2i+0,7×К3i)×12×kср</m:t>
        </m:r>
      </m:oMath>
      <w:r>
        <w:rPr>
          <w:rFonts w:ascii="Times New Roman" w:hAnsi="Times New Roman" w:cs="Times New Roman"/>
          <w:sz w:val="28"/>
          <w:szCs w:val="28"/>
        </w:rPr>
        <w:t>, где: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5FC6">
        <w:rPr>
          <w:rFonts w:ascii="Times New Roman" w:hAnsi="Times New Roman" w:cs="Times New Roman"/>
          <w:sz w:val="28"/>
          <w:szCs w:val="28"/>
        </w:rPr>
        <w:t>Суб</w:t>
      </w:r>
      <w:proofErr w:type="gramStart"/>
      <w:r w:rsidRPr="00615FC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15FC6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615FC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15FC6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5FC6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615FC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15FC6">
        <w:rPr>
          <w:rFonts w:ascii="Times New Roman" w:hAnsi="Times New Roman" w:cs="Times New Roman"/>
          <w:sz w:val="28"/>
          <w:szCs w:val="28"/>
        </w:rPr>
        <w:t xml:space="preserve"> - средний размер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сложившийся по i-</w:t>
      </w:r>
      <w:proofErr w:type="spellStart"/>
      <w:r w:rsidRPr="00615FC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15FC6">
        <w:rPr>
          <w:rFonts w:ascii="Times New Roman" w:hAnsi="Times New Roman" w:cs="Times New Roman"/>
          <w:sz w:val="28"/>
          <w:szCs w:val="28"/>
        </w:rPr>
        <w:t xml:space="preserve"> муниципальному району (муниципальному округу, городскому округу), в месяц;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>К1i - количество в семьях первых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 w:rsidRPr="00615FC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15FC6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>К2i - количество в семьях вторых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 w:rsidRPr="00615FC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15FC6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 xml:space="preserve">К3i - количество в семьях третьих и последующих детей, посещающих муниципальные и иные образовательные организации, реализующие </w:t>
      </w:r>
      <w:r w:rsidRPr="00615FC6">
        <w:rPr>
          <w:rFonts w:ascii="Times New Roman" w:hAnsi="Times New Roman" w:cs="Times New Roman"/>
          <w:sz w:val="28"/>
          <w:szCs w:val="28"/>
        </w:rPr>
        <w:lastRenderedPageBreak/>
        <w:t>образовательную программу дошкольного образования, i-</w:t>
      </w:r>
      <w:proofErr w:type="spellStart"/>
      <w:r w:rsidRPr="00615FC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15FC6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>12 - число месяцев в году;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15FC6">
        <w:rPr>
          <w:rFonts w:ascii="Times New Roman" w:hAnsi="Times New Roman" w:cs="Times New Roman"/>
          <w:sz w:val="28"/>
          <w:szCs w:val="28"/>
        </w:rPr>
        <w:t>k</w:t>
      </w:r>
      <w:proofErr w:type="gramEnd"/>
      <w:r>
        <w:rPr>
          <w:rFonts w:ascii="Times New Roman" w:hAnsi="Times New Roman" w:cs="Times New Roman"/>
          <w:sz w:val="28"/>
          <w:szCs w:val="28"/>
        </w:rPr>
        <w:t>ср</w:t>
      </w:r>
      <w:proofErr w:type="spellEnd"/>
      <w:r w:rsidRPr="00615FC6">
        <w:rPr>
          <w:rFonts w:ascii="Times New Roman" w:hAnsi="Times New Roman" w:cs="Times New Roman"/>
          <w:sz w:val="28"/>
          <w:szCs w:val="28"/>
        </w:rPr>
        <w:t xml:space="preserve"> - коэффициент средней посещаемости детьми муниципальных и иных образовательных организаций (в динамике за три года, предшествующие текущему финансовому году), реализующих образовательную программу дошкольного образования, с учетом пропусков по болезни, отпуска родителей и других уважительных причин.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>Субвенция носит целевой характер. В случае ее использования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36167" w:rsidRPr="00615FC6" w:rsidRDefault="00E36167" w:rsidP="00E36167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5FC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D5177A" w:rsidRDefault="00D5177A"/>
    <w:sectPr w:rsidR="00D5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B6B5F"/>
    <w:multiLevelType w:val="hybridMultilevel"/>
    <w:tmpl w:val="F8F091B8"/>
    <w:lvl w:ilvl="0" w:tplc="5F8A8CC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67"/>
    <w:rsid w:val="00D5177A"/>
    <w:rsid w:val="00E3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6167"/>
    <w:pPr>
      <w:ind w:left="720"/>
      <w:contextualSpacing/>
    </w:pPr>
  </w:style>
  <w:style w:type="paragraph" w:customStyle="1" w:styleId="ConsPlusTitle">
    <w:name w:val="ConsPlusTitle"/>
    <w:rsid w:val="00E3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6167"/>
    <w:pPr>
      <w:ind w:left="720"/>
      <w:contextualSpacing/>
    </w:pPr>
  </w:style>
  <w:style w:type="paragraph" w:customStyle="1" w:styleId="ConsPlusTitle">
    <w:name w:val="ConsPlusTitle"/>
    <w:rsid w:val="00E3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Негро Т. С.</dc:creator>
  <cp:lastModifiedBy>Негро Т. С.</cp:lastModifiedBy>
  <cp:revision>1</cp:revision>
  <dcterms:created xsi:type="dcterms:W3CDTF">2021-10-22T06:27:00Z</dcterms:created>
  <dcterms:modified xsi:type="dcterms:W3CDTF">2021-10-22T06:31:00Z</dcterms:modified>
</cp:coreProperties>
</file>